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8B" w:rsidRDefault="006B308B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6B308B" w:rsidRDefault="006B308B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Rammpfahl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E348E9" w:rsidRDefault="006B308B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Default="006B308B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6B308B" w:rsidRPr="00835675" w:rsidRDefault="006B308B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Durchmesser: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25,0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6B308B" w:rsidRDefault="006B308B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1200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6B308B" w:rsidRDefault="006B308B" w:rsidP="003C0F4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Alternativ: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/250/300/350/400/450/500/550/600/650/700/750/</w:t>
      </w:r>
    </w:p>
    <w:p w:rsidR="006B308B" w:rsidRDefault="006B308B" w:rsidP="003C0F45">
      <w:pPr>
        <w:ind w:left="1416" w:firstLine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800/850/900/950/1000/1050/1100/1150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Rammpfähle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6B308B" w:rsidRDefault="006B308B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ramm- und vibrierfähig,</w:t>
      </w:r>
    </w:p>
    <w:p w:rsidR="006B308B" w:rsidRDefault="006B308B" w:rsidP="00E25FDB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6B308B" w:rsidRDefault="006B308B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6B308B" w:rsidRDefault="006B30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6B308B" w:rsidRDefault="006B30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6B308B" w:rsidRDefault="006B30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6B308B" w:rsidRDefault="006B30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6B308B" w:rsidRDefault="006B30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6B308B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6B308B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F81D42" w:rsidRDefault="006B308B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</w:p>
    <w:p w:rsidR="006B308B" w:rsidRPr="00835675" w:rsidRDefault="006B30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6B308B" w:rsidRPr="00A87FBE" w:rsidRDefault="006B308B">
      <w:pPr>
        <w:rPr>
          <w:rFonts w:ascii="Verdana" w:hAnsi="Verdana" w:cs="Verdana"/>
          <w:sz w:val="22"/>
          <w:szCs w:val="22"/>
        </w:rPr>
      </w:pPr>
    </w:p>
    <w:sectPr w:rsidR="006B308B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6AEA"/>
    <w:rsid w:val="003C0F45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B308B"/>
    <w:rsid w:val="006D49B9"/>
    <w:rsid w:val="00731944"/>
    <w:rsid w:val="00743231"/>
    <w:rsid w:val="007944D8"/>
    <w:rsid w:val="007C5DE2"/>
    <w:rsid w:val="007D6F3A"/>
    <w:rsid w:val="00835675"/>
    <w:rsid w:val="0084204F"/>
    <w:rsid w:val="009135A9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E25FDB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36F7B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0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155</Words>
  <Characters>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